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E31" w:rsidRPr="00B20B6B" w:rsidRDefault="009F4E31">
      <w:pPr>
        <w:pStyle w:val="TitleBUA"/>
        <w:rPr>
          <w:sz w:val="20"/>
          <w:szCs w:val="20"/>
        </w:rPr>
      </w:pPr>
      <w:r w:rsidRPr="00B20B6B">
        <w:rPr>
          <w:sz w:val="20"/>
          <w:szCs w:val="20"/>
        </w:rPr>
        <w:t>RIGHT-OF-WAY EASEMENT</w:t>
      </w:r>
    </w:p>
    <w:p w:rsidR="00E11F4F" w:rsidRPr="00514ED3" w:rsidRDefault="009F4E31" w:rsidP="00E11F4F">
      <w:pPr>
        <w:pStyle w:val="BodyTextFirstIndent"/>
        <w:spacing w:after="0"/>
        <w:rPr>
          <w:sz w:val="20"/>
          <w:szCs w:val="20"/>
        </w:rPr>
      </w:pPr>
      <w:r w:rsidRPr="00514ED3">
        <w:rPr>
          <w:sz w:val="20"/>
          <w:szCs w:val="20"/>
        </w:rPr>
        <w:t xml:space="preserve">KNOW ALL MEN BY THESE PRESENTS, that </w:t>
      </w:r>
      <w:r w:rsidR="0079452C">
        <w:rPr>
          <w:sz w:val="20"/>
          <w:szCs w:val="20"/>
        </w:rPr>
        <w:softHyphen/>
      </w:r>
      <w:r w:rsidR="0079452C">
        <w:rPr>
          <w:sz w:val="20"/>
          <w:szCs w:val="20"/>
        </w:rPr>
        <w:softHyphen/>
      </w:r>
      <w:r w:rsidR="0079452C">
        <w:rPr>
          <w:sz w:val="20"/>
          <w:szCs w:val="20"/>
        </w:rPr>
        <w:softHyphen/>
      </w:r>
      <w:r w:rsidR="0079452C">
        <w:rPr>
          <w:sz w:val="20"/>
          <w:szCs w:val="20"/>
        </w:rPr>
        <w:softHyphen/>
      </w:r>
      <w:r w:rsidR="0079452C">
        <w:rPr>
          <w:sz w:val="20"/>
          <w:szCs w:val="20"/>
        </w:rPr>
        <w:softHyphen/>
      </w:r>
      <w:r w:rsidR="0079452C">
        <w:rPr>
          <w:sz w:val="20"/>
          <w:szCs w:val="20"/>
        </w:rPr>
        <w:softHyphen/>
      </w:r>
      <w:r w:rsidR="0079452C">
        <w:rPr>
          <w:sz w:val="20"/>
          <w:szCs w:val="20"/>
        </w:rPr>
        <w:softHyphen/>
      </w:r>
      <w:r w:rsidR="0079452C">
        <w:rPr>
          <w:sz w:val="20"/>
          <w:szCs w:val="20"/>
        </w:rPr>
        <w:softHyphen/>
      </w:r>
      <w:r w:rsidR="0079452C">
        <w:rPr>
          <w:sz w:val="20"/>
          <w:szCs w:val="20"/>
        </w:rPr>
        <w:softHyphen/>
      </w:r>
      <w:r w:rsidR="0079452C">
        <w:rPr>
          <w:sz w:val="20"/>
          <w:szCs w:val="20"/>
        </w:rPr>
        <w:softHyphen/>
      </w:r>
      <w:r w:rsidR="0079452C">
        <w:rPr>
          <w:sz w:val="20"/>
          <w:szCs w:val="20"/>
        </w:rPr>
        <w:softHyphen/>
      </w:r>
      <w:r w:rsidR="0079452C">
        <w:rPr>
          <w:sz w:val="20"/>
          <w:szCs w:val="20"/>
        </w:rPr>
        <w:softHyphen/>
        <w:t>______________________________________</w:t>
      </w:r>
      <w:r w:rsidR="00514ED3" w:rsidRPr="00514ED3">
        <w:rPr>
          <w:sz w:val="20"/>
          <w:szCs w:val="20"/>
        </w:rPr>
        <w:t xml:space="preserve"> </w:t>
      </w:r>
      <w:r w:rsidRPr="00514ED3">
        <w:rPr>
          <w:sz w:val="20"/>
          <w:szCs w:val="20"/>
        </w:rPr>
        <w:t xml:space="preserve">(hereinafter called “Grantor”), in consideration of one dollar ($1.00) and other good and valuable consideration paid by </w:t>
      </w:r>
      <w:r w:rsidRPr="00514ED3">
        <w:rPr>
          <w:b/>
          <w:sz w:val="20"/>
          <w:szCs w:val="20"/>
        </w:rPr>
        <w:t xml:space="preserve">SOUTH GRAYSON </w:t>
      </w:r>
      <w:r w:rsidR="00DB2A60" w:rsidRPr="00514ED3">
        <w:rPr>
          <w:b/>
          <w:sz w:val="20"/>
          <w:szCs w:val="20"/>
        </w:rPr>
        <w:t>SPECIAL UTILITY DISTRICT</w:t>
      </w:r>
      <w:r w:rsidRPr="00514ED3">
        <w:rPr>
          <w:sz w:val="20"/>
          <w:szCs w:val="20"/>
        </w:rPr>
        <w:t xml:space="preserve"> (hereinafter called “Grantee”), the receipt and sufficiency of which is hereby acknowledged, does hereby grant, bargain, sell, transfer, and convey to said Grantee, its successors, and assigns, a </w:t>
      </w:r>
      <w:r w:rsidR="007543C2">
        <w:rPr>
          <w:sz w:val="20"/>
          <w:szCs w:val="20"/>
        </w:rPr>
        <w:t xml:space="preserve">non – exclusive </w:t>
      </w:r>
      <w:r w:rsidRPr="00514ED3">
        <w:rPr>
          <w:sz w:val="20"/>
          <w:szCs w:val="20"/>
        </w:rPr>
        <w:t xml:space="preserve">perpetual easement with the right to erect, construct, install and lay and thereafter access and use, operate, inspect, repair, maintain, replace, upgrade, parallel and remove water distribution lines and appurtenances, over and across </w:t>
      </w:r>
      <w:r w:rsidR="0079452C">
        <w:rPr>
          <w:sz w:val="20"/>
          <w:szCs w:val="20"/>
        </w:rPr>
        <w:t>____________</w:t>
      </w:r>
      <w:r w:rsidRPr="00514ED3">
        <w:rPr>
          <w:sz w:val="20"/>
          <w:szCs w:val="20"/>
        </w:rPr>
        <w:t xml:space="preserve"> acres of land, more particularly described</w:t>
      </w:r>
      <w:r w:rsidR="00514ED3" w:rsidRPr="00514ED3">
        <w:rPr>
          <w:sz w:val="20"/>
          <w:szCs w:val="20"/>
        </w:rPr>
        <w:t xml:space="preserve"> in instrument recorded in Vol. </w:t>
      </w:r>
      <w:r w:rsidR="0079452C">
        <w:rPr>
          <w:sz w:val="20"/>
          <w:szCs w:val="20"/>
        </w:rPr>
        <w:t>_____</w:t>
      </w:r>
      <w:r w:rsidRPr="00514ED3">
        <w:rPr>
          <w:sz w:val="20"/>
          <w:szCs w:val="20"/>
        </w:rPr>
        <w:t xml:space="preserve">, Page </w:t>
      </w:r>
      <w:r w:rsidR="0079452C">
        <w:rPr>
          <w:sz w:val="20"/>
          <w:szCs w:val="20"/>
        </w:rPr>
        <w:t>_____</w:t>
      </w:r>
      <w:r w:rsidRPr="00514ED3">
        <w:rPr>
          <w:sz w:val="20"/>
          <w:szCs w:val="20"/>
        </w:rPr>
        <w:t xml:space="preserve">, Deed Records, </w:t>
      </w:r>
      <w:r w:rsidR="0079452C">
        <w:rPr>
          <w:sz w:val="20"/>
          <w:szCs w:val="20"/>
        </w:rPr>
        <w:t>_________________</w:t>
      </w:r>
      <w:r w:rsidR="00514ED3" w:rsidRPr="00514ED3">
        <w:rPr>
          <w:sz w:val="20"/>
          <w:szCs w:val="20"/>
        </w:rPr>
        <w:t xml:space="preserve"> </w:t>
      </w:r>
      <w:r w:rsidRPr="00514ED3">
        <w:rPr>
          <w:sz w:val="20"/>
          <w:szCs w:val="20"/>
        </w:rPr>
        <w:t xml:space="preserve">County, Texas, together with the </w:t>
      </w:r>
      <w:r w:rsidR="00514ED3" w:rsidRPr="00514ED3">
        <w:rPr>
          <w:sz w:val="20"/>
          <w:szCs w:val="20"/>
        </w:rPr>
        <w:t>non-exclusive right of</w:t>
      </w:r>
      <w:r w:rsidRPr="00514ED3">
        <w:rPr>
          <w:sz w:val="20"/>
          <w:szCs w:val="20"/>
        </w:rPr>
        <w:t xml:space="preserve"> ingress and egress over Grantor’s adjacent lands </w:t>
      </w:r>
      <w:r w:rsidR="00514ED3" w:rsidRPr="00514ED3">
        <w:rPr>
          <w:sz w:val="20"/>
          <w:szCs w:val="20"/>
        </w:rPr>
        <w:t xml:space="preserve">as reasonably necessary for the limited purpose for </w:t>
      </w:r>
      <w:r w:rsidRPr="00514ED3">
        <w:rPr>
          <w:sz w:val="20"/>
          <w:szCs w:val="20"/>
        </w:rPr>
        <w:t>which the above mentioned rights are granted. The easement hereby granted shall not exceed fifteen feet (15’) in width, and Grantee is hereby authorized to designate the course of the easement herein conveyed except that when the initial pipeline is installed, the easement herein granted shall be limited to a strip of land fifteen feet (15’) in width, the center line thereof being the initial pipeline as installed.</w:t>
      </w:r>
    </w:p>
    <w:p w:rsidR="00514ED3" w:rsidRPr="00514ED3" w:rsidRDefault="00514ED3" w:rsidP="00E11F4F">
      <w:pPr>
        <w:pStyle w:val="BodyTextFirstIndent"/>
        <w:spacing w:after="0"/>
        <w:rPr>
          <w:sz w:val="20"/>
          <w:szCs w:val="20"/>
        </w:rPr>
      </w:pPr>
    </w:p>
    <w:p w:rsidR="009F4E31" w:rsidRPr="00514ED3" w:rsidRDefault="009F4E31" w:rsidP="00E11F4F">
      <w:pPr>
        <w:pStyle w:val="BodyTextFirstIndent"/>
        <w:spacing w:after="0"/>
        <w:rPr>
          <w:sz w:val="20"/>
          <w:szCs w:val="20"/>
        </w:rPr>
      </w:pPr>
      <w:r w:rsidRPr="00514ED3">
        <w:rPr>
          <w:sz w:val="20"/>
          <w:szCs w:val="20"/>
        </w:rPr>
        <w:t xml:space="preserve">Grantee shall have such other rights and benefits </w:t>
      </w:r>
      <w:r w:rsidR="00514ED3" w:rsidRPr="00514ED3">
        <w:rPr>
          <w:sz w:val="20"/>
          <w:szCs w:val="20"/>
        </w:rPr>
        <w:t>reasonably necessary and/or convenient</w:t>
      </w:r>
      <w:r w:rsidRPr="00514ED3">
        <w:rPr>
          <w:sz w:val="20"/>
          <w:szCs w:val="20"/>
        </w:rPr>
        <w:t xml:space="preserve"> for the </w:t>
      </w:r>
      <w:r w:rsidR="00514ED3" w:rsidRPr="00514ED3">
        <w:rPr>
          <w:sz w:val="20"/>
          <w:szCs w:val="20"/>
        </w:rPr>
        <w:t xml:space="preserve">limited </w:t>
      </w:r>
      <w:r w:rsidRPr="00514ED3">
        <w:rPr>
          <w:sz w:val="20"/>
          <w:szCs w:val="20"/>
        </w:rPr>
        <w:t xml:space="preserve"> use of the rights herein granted, including without limitation, (1) the reasonable right of ingress and egress over and across lands owned by Grantor which are contiguous to the easement; (2) the reasonable right from time to t</w:t>
      </w:r>
      <w:r w:rsidR="00862E02" w:rsidRPr="00514ED3">
        <w:rPr>
          <w:sz w:val="20"/>
          <w:szCs w:val="20"/>
        </w:rPr>
        <w:t>ime to remove any</w:t>
      </w:r>
      <w:r w:rsidRPr="00514ED3">
        <w:rPr>
          <w:sz w:val="20"/>
          <w:szCs w:val="20"/>
        </w:rPr>
        <w:t xml:space="preserve"> undergrowth and other obstructions that may injure Grantee’s facilities and appurtenances or interfere with the construction, maintenance, inspection, operation, protection, repair, alteration, testing, replacement, upgrading, relocation (as above limited), substitution or removal thereof; and (3) the rights to abandon-in-place any and all water supply lines, service lines and associated appurtenances, such that Grantee shall have no obligation or liability to Grantor, or its successors or assigns, to move or remove any such abandoned lines or appurtenances.</w:t>
      </w:r>
    </w:p>
    <w:p w:rsidR="00514ED3" w:rsidRPr="00514ED3" w:rsidRDefault="00514ED3" w:rsidP="00E11F4F">
      <w:pPr>
        <w:pStyle w:val="BodyTextFirstIndent"/>
        <w:spacing w:after="0"/>
        <w:rPr>
          <w:sz w:val="20"/>
          <w:szCs w:val="20"/>
        </w:rPr>
      </w:pPr>
    </w:p>
    <w:p w:rsidR="009F4E31" w:rsidRPr="00514ED3" w:rsidRDefault="009F4E31" w:rsidP="00E11F4F">
      <w:pPr>
        <w:pStyle w:val="BodyTextFirstIndent"/>
        <w:spacing w:after="0"/>
        <w:rPr>
          <w:sz w:val="20"/>
          <w:szCs w:val="20"/>
        </w:rPr>
      </w:pPr>
      <w:r w:rsidRPr="00514ED3">
        <w:rPr>
          <w:sz w:val="20"/>
          <w:szCs w:val="20"/>
        </w:rPr>
        <w:t>In the event the easement hereby granted abuts on a public road and the county or state hereafter widens or relocates the public road so as to require the relocation of any water line as installed, Grantor further grants to Grantee an additional easement over and across the land described above for the purpose of laterally relocating said water lines as may be necessary to clear the road improvements, which easement hereby granted shall be limited to a strip of land fifteen feet (15’) in width, the center line thereof being the pipeline as relocated.</w:t>
      </w:r>
    </w:p>
    <w:p w:rsidR="00514ED3" w:rsidRPr="00514ED3" w:rsidRDefault="00514ED3" w:rsidP="00E11F4F">
      <w:pPr>
        <w:pStyle w:val="BodyTextFirstIndent"/>
        <w:spacing w:after="0"/>
        <w:rPr>
          <w:sz w:val="20"/>
          <w:szCs w:val="20"/>
        </w:rPr>
      </w:pPr>
    </w:p>
    <w:p w:rsidR="00D71C07" w:rsidRDefault="00514ED3" w:rsidP="00F44ABE">
      <w:pPr>
        <w:pStyle w:val="BodyTextFirstIndent"/>
        <w:spacing w:after="0"/>
        <w:rPr>
          <w:sz w:val="20"/>
          <w:szCs w:val="20"/>
        </w:rPr>
      </w:pPr>
      <w:r w:rsidRPr="00514ED3">
        <w:rPr>
          <w:sz w:val="20"/>
          <w:szCs w:val="20"/>
        </w:rPr>
        <w:t>It is agreed that if Grantee injures or destroys any of Grantor’s property or improvements that said Grantee will within a reasonable time rebuild and repair the same to the extent that they will be in as good condition as they were before the Grantee injured or destroyed them.</w:t>
      </w:r>
    </w:p>
    <w:p w:rsidR="00D71C07" w:rsidRPr="00514ED3" w:rsidRDefault="00D71C07" w:rsidP="00F44ABE">
      <w:pPr>
        <w:pStyle w:val="BodyTextFirstIndent"/>
        <w:spacing w:after="0"/>
        <w:rPr>
          <w:sz w:val="20"/>
          <w:szCs w:val="20"/>
        </w:rPr>
      </w:pPr>
    </w:p>
    <w:p w:rsidR="00D71C07" w:rsidRDefault="00D71C07" w:rsidP="00D71C07">
      <w:pPr>
        <w:pStyle w:val="BodyTextFirstIndent"/>
        <w:spacing w:after="0"/>
        <w:rPr>
          <w:sz w:val="20"/>
          <w:szCs w:val="20"/>
        </w:rPr>
      </w:pPr>
      <w:proofErr w:type="gramStart"/>
      <w:r>
        <w:rPr>
          <w:sz w:val="20"/>
          <w:szCs w:val="20"/>
        </w:rPr>
        <w:t xml:space="preserve">IN </w:t>
      </w:r>
      <w:r w:rsidRPr="00514ED3">
        <w:rPr>
          <w:sz w:val="20"/>
          <w:szCs w:val="20"/>
        </w:rPr>
        <w:t>WITNESS, WHEREOF the said Grantor has executed this instrument this</w:t>
      </w:r>
      <w:r>
        <w:rPr>
          <w:sz w:val="20"/>
          <w:szCs w:val="20"/>
        </w:rPr>
        <w:t xml:space="preserve"> ___</w:t>
      </w:r>
      <w:r w:rsidRPr="00514ED3">
        <w:rPr>
          <w:sz w:val="20"/>
          <w:szCs w:val="20"/>
        </w:rPr>
        <w:t>day of</w:t>
      </w:r>
      <w:r>
        <w:rPr>
          <w:sz w:val="20"/>
          <w:szCs w:val="20"/>
        </w:rPr>
        <w:t xml:space="preserve"> ________,</w:t>
      </w:r>
      <w:r w:rsidRPr="00514ED3">
        <w:rPr>
          <w:sz w:val="20"/>
          <w:szCs w:val="20"/>
        </w:rPr>
        <w:t xml:space="preserve"> 20</w:t>
      </w:r>
      <w:r>
        <w:rPr>
          <w:sz w:val="20"/>
          <w:szCs w:val="20"/>
        </w:rPr>
        <w:t>__</w:t>
      </w:r>
      <w:r w:rsidRPr="00514ED3">
        <w:rPr>
          <w:sz w:val="20"/>
          <w:szCs w:val="20"/>
        </w:rPr>
        <w:t>.</w:t>
      </w:r>
      <w:proofErr w:type="gramEnd"/>
      <w:r w:rsidRPr="00514ED3">
        <w:rPr>
          <w:sz w:val="20"/>
          <w:szCs w:val="20"/>
        </w:rPr>
        <w:tab/>
      </w:r>
      <w:r w:rsidRPr="00514ED3">
        <w:rPr>
          <w:sz w:val="20"/>
          <w:szCs w:val="20"/>
        </w:rPr>
        <w:tab/>
      </w:r>
      <w:r w:rsidRPr="00514ED3">
        <w:rPr>
          <w:sz w:val="20"/>
          <w:szCs w:val="20"/>
        </w:rPr>
        <w:tab/>
      </w:r>
    </w:p>
    <w:p w:rsidR="00D71C07" w:rsidRDefault="00D71C07" w:rsidP="00D71C07">
      <w:pPr>
        <w:pStyle w:val="BodyTextFirstIndent"/>
        <w:spacing w:after="0"/>
        <w:jc w:val="left"/>
        <w:rPr>
          <w:b/>
          <w:sz w:val="20"/>
          <w:szCs w:val="20"/>
        </w:rPr>
      </w:pPr>
      <w:r w:rsidRPr="00514ED3">
        <w:rPr>
          <w:b/>
          <w:sz w:val="20"/>
          <w:szCs w:val="20"/>
        </w:rPr>
        <w:t>GRANTOR</w:t>
      </w:r>
    </w:p>
    <w:p w:rsidR="00D71C07" w:rsidRPr="00514ED3" w:rsidRDefault="00D71C07" w:rsidP="00D71C07">
      <w:pPr>
        <w:pStyle w:val="BodyTextFirstIndent"/>
        <w:spacing w:after="0"/>
        <w:ind w:firstLine="0"/>
        <w:jc w:val="center"/>
        <w:rPr>
          <w:sz w:val="20"/>
          <w:szCs w:val="20"/>
        </w:rPr>
      </w:pPr>
    </w:p>
    <w:p w:rsidR="00D71C07" w:rsidRDefault="00D71C07" w:rsidP="00D71C07">
      <w:pPr>
        <w:pStyle w:val="BodyTextFirstIndent"/>
        <w:rPr>
          <w:sz w:val="20"/>
          <w:szCs w:val="20"/>
        </w:rPr>
      </w:pPr>
      <w:r w:rsidRPr="00514ED3">
        <w:rPr>
          <w:sz w:val="20"/>
          <w:szCs w:val="20"/>
        </w:rPr>
        <w:t>__</w:t>
      </w:r>
      <w:r>
        <w:rPr>
          <w:sz w:val="20"/>
          <w:szCs w:val="20"/>
        </w:rPr>
        <w:t>_______________________________</w:t>
      </w:r>
    </w:p>
    <w:p w:rsidR="00D71C07" w:rsidRPr="001E7CED" w:rsidRDefault="00D71C07" w:rsidP="00D71C07">
      <w:pPr>
        <w:pStyle w:val="BodyTextFirstIndent"/>
        <w:jc w:val="center"/>
        <w:rPr>
          <w:sz w:val="20"/>
          <w:szCs w:val="20"/>
        </w:rPr>
      </w:pPr>
      <w:r w:rsidRPr="00514ED3">
        <w:rPr>
          <w:b/>
          <w:sz w:val="20"/>
          <w:szCs w:val="20"/>
        </w:rPr>
        <w:t>ACKNOWLEDGMENT</w:t>
      </w:r>
    </w:p>
    <w:p w:rsidR="00D71C07" w:rsidRPr="00514ED3" w:rsidRDefault="00D71C07" w:rsidP="00D71C07">
      <w:pPr>
        <w:rPr>
          <w:sz w:val="20"/>
          <w:szCs w:val="20"/>
        </w:rPr>
      </w:pPr>
      <w:r w:rsidRPr="00514ED3">
        <w:rPr>
          <w:sz w:val="20"/>
          <w:szCs w:val="20"/>
        </w:rPr>
        <w:t xml:space="preserve">STATE OF TEXAS </w:t>
      </w:r>
      <w:r w:rsidRPr="00514ED3">
        <w:rPr>
          <w:sz w:val="20"/>
          <w:szCs w:val="20"/>
        </w:rPr>
        <w:tab/>
      </w:r>
      <w:r w:rsidRPr="00514ED3">
        <w:rPr>
          <w:sz w:val="20"/>
          <w:szCs w:val="20"/>
        </w:rPr>
        <w:tab/>
      </w:r>
      <w:r w:rsidRPr="00514ED3">
        <w:rPr>
          <w:sz w:val="20"/>
          <w:szCs w:val="20"/>
        </w:rPr>
        <w:tab/>
        <w:t>§</w:t>
      </w:r>
    </w:p>
    <w:p w:rsidR="00D71C07" w:rsidRDefault="00D71C07" w:rsidP="00D71C07">
      <w:pPr>
        <w:rPr>
          <w:sz w:val="20"/>
          <w:szCs w:val="20"/>
        </w:rPr>
      </w:pPr>
      <w:r w:rsidRPr="00514ED3">
        <w:rPr>
          <w:sz w:val="20"/>
          <w:szCs w:val="20"/>
        </w:rPr>
        <w:t>COUNTY OF _____________</w:t>
      </w:r>
      <w:r w:rsidRPr="00514ED3">
        <w:rPr>
          <w:sz w:val="20"/>
          <w:szCs w:val="20"/>
        </w:rPr>
        <w:tab/>
      </w:r>
      <w:r w:rsidRPr="00514ED3">
        <w:rPr>
          <w:sz w:val="20"/>
          <w:szCs w:val="20"/>
        </w:rPr>
        <w:tab/>
        <w:t>§</w:t>
      </w:r>
    </w:p>
    <w:p w:rsidR="00D71C07" w:rsidRPr="00514ED3" w:rsidRDefault="00D71C07" w:rsidP="00D71C07">
      <w:pPr>
        <w:rPr>
          <w:sz w:val="20"/>
          <w:szCs w:val="20"/>
        </w:rPr>
      </w:pPr>
    </w:p>
    <w:p w:rsidR="00D71C07" w:rsidRDefault="00D71C07" w:rsidP="00D71C07">
      <w:pPr>
        <w:pStyle w:val="BodyTextFirstIndent"/>
        <w:spacing w:after="0"/>
        <w:jc w:val="right"/>
        <w:rPr>
          <w:sz w:val="20"/>
          <w:szCs w:val="20"/>
        </w:rPr>
      </w:pPr>
      <w:r>
        <w:rPr>
          <w:sz w:val="20"/>
          <w:szCs w:val="20"/>
        </w:rPr>
        <w:t xml:space="preserve">This </w:t>
      </w:r>
      <w:r w:rsidRPr="00514ED3">
        <w:rPr>
          <w:sz w:val="20"/>
          <w:szCs w:val="20"/>
        </w:rPr>
        <w:t>instrument was acknowledged before me on</w:t>
      </w:r>
      <w:r>
        <w:rPr>
          <w:sz w:val="20"/>
          <w:szCs w:val="20"/>
        </w:rPr>
        <w:t xml:space="preserve"> ________________, </w:t>
      </w:r>
      <w:r w:rsidRPr="00514ED3">
        <w:rPr>
          <w:sz w:val="20"/>
          <w:szCs w:val="20"/>
        </w:rPr>
        <w:t>20</w:t>
      </w:r>
      <w:r>
        <w:rPr>
          <w:sz w:val="20"/>
          <w:szCs w:val="20"/>
        </w:rPr>
        <w:t xml:space="preserve">__ </w:t>
      </w:r>
      <w:r w:rsidRPr="00514ED3">
        <w:rPr>
          <w:sz w:val="20"/>
          <w:szCs w:val="20"/>
        </w:rPr>
        <w:t xml:space="preserve">by </w:t>
      </w:r>
    </w:p>
    <w:p w:rsidR="00D71C07" w:rsidRDefault="00D71C07" w:rsidP="00D71C07">
      <w:pPr>
        <w:pStyle w:val="BodyTextFirstIndent"/>
        <w:spacing w:after="0"/>
        <w:jc w:val="right"/>
        <w:rPr>
          <w:sz w:val="20"/>
          <w:szCs w:val="20"/>
        </w:rPr>
      </w:pPr>
    </w:p>
    <w:p w:rsidR="00D71C07" w:rsidRDefault="00D71C07" w:rsidP="00D71C07">
      <w:pPr>
        <w:pStyle w:val="BodyTextFirstIndent"/>
        <w:spacing w:after="0"/>
        <w:jc w:val="right"/>
        <w:rPr>
          <w:sz w:val="20"/>
          <w:szCs w:val="20"/>
        </w:rPr>
      </w:pPr>
    </w:p>
    <w:p w:rsidR="00D71C07" w:rsidRDefault="00D71C07" w:rsidP="00D71C07">
      <w:pPr>
        <w:pStyle w:val="BodyTextFirstIndent"/>
        <w:spacing w:after="0"/>
        <w:jc w:val="right"/>
        <w:rPr>
          <w:sz w:val="20"/>
          <w:szCs w:val="20"/>
        </w:rPr>
      </w:pPr>
      <w:r w:rsidRPr="00514ED3">
        <w:rPr>
          <w:sz w:val="20"/>
          <w:szCs w:val="20"/>
        </w:rPr>
        <w:t>_______________________________.</w:t>
      </w:r>
      <w:r w:rsidRPr="00514ED3">
        <w:rPr>
          <w:sz w:val="20"/>
          <w:szCs w:val="20"/>
        </w:rPr>
        <w:br/>
      </w:r>
      <w:r w:rsidRPr="00514ED3">
        <w:rPr>
          <w:sz w:val="20"/>
          <w:szCs w:val="20"/>
        </w:rPr>
        <w:tab/>
        <w:t>(Grantor’s Name)</w:t>
      </w:r>
      <w:r w:rsidRPr="00514ED3">
        <w:rPr>
          <w:sz w:val="20"/>
          <w:szCs w:val="20"/>
        </w:rPr>
        <w:tab/>
      </w:r>
    </w:p>
    <w:p w:rsidR="00D71C07" w:rsidRDefault="00D71C07" w:rsidP="00D71C07">
      <w:pPr>
        <w:pStyle w:val="BodyTextFirstIndent"/>
        <w:spacing w:after="0"/>
        <w:rPr>
          <w:sz w:val="20"/>
          <w:szCs w:val="20"/>
        </w:rPr>
      </w:pPr>
    </w:p>
    <w:p w:rsidR="00D71C07" w:rsidRDefault="00D71C07" w:rsidP="00D71C07">
      <w:pPr>
        <w:pStyle w:val="BodyTextFirstIndent"/>
        <w:spacing w:after="0"/>
        <w:rPr>
          <w:sz w:val="20"/>
          <w:szCs w:val="20"/>
        </w:rPr>
      </w:pPr>
    </w:p>
    <w:p w:rsidR="00D71C07" w:rsidRPr="00514ED3" w:rsidRDefault="00D71C07" w:rsidP="00D71C07">
      <w:pPr>
        <w:pStyle w:val="BodyTextFirstIndent"/>
        <w:spacing w:after="0"/>
        <w:rPr>
          <w:sz w:val="20"/>
          <w:szCs w:val="20"/>
        </w:rPr>
      </w:pPr>
      <w:bookmarkStart w:id="0" w:name="_GoBack"/>
      <w:bookmarkEnd w:id="0"/>
      <w:r w:rsidRPr="00514ED3">
        <w:rPr>
          <w:sz w:val="20"/>
          <w:szCs w:val="20"/>
        </w:rPr>
        <w:tab/>
      </w:r>
      <w:r w:rsidRPr="00514ED3">
        <w:rPr>
          <w:sz w:val="20"/>
          <w:szCs w:val="20"/>
        </w:rPr>
        <w:tab/>
      </w:r>
      <w:r w:rsidRPr="00514ED3">
        <w:rPr>
          <w:sz w:val="20"/>
          <w:szCs w:val="20"/>
        </w:rPr>
        <w:tab/>
      </w:r>
      <w:r w:rsidRPr="00514ED3">
        <w:rPr>
          <w:sz w:val="20"/>
          <w:szCs w:val="20"/>
        </w:rPr>
        <w:tab/>
        <w:t xml:space="preserve">   </w:t>
      </w:r>
      <w:r>
        <w:rPr>
          <w:sz w:val="20"/>
          <w:szCs w:val="20"/>
        </w:rPr>
        <w:tab/>
      </w:r>
      <w:r>
        <w:rPr>
          <w:sz w:val="20"/>
          <w:szCs w:val="20"/>
        </w:rPr>
        <w:tab/>
      </w:r>
      <w:r>
        <w:rPr>
          <w:sz w:val="20"/>
          <w:szCs w:val="20"/>
        </w:rPr>
        <w:tab/>
      </w:r>
      <w:r w:rsidRPr="00514ED3">
        <w:rPr>
          <w:sz w:val="20"/>
          <w:szCs w:val="20"/>
        </w:rPr>
        <w:t>________________________________</w:t>
      </w:r>
    </w:p>
    <w:p w:rsidR="009F4E31" w:rsidRPr="00514ED3" w:rsidRDefault="00D71C07" w:rsidP="005B7238">
      <w:pPr>
        <w:pStyle w:val="BodyTextFirstIndent"/>
        <w:rPr>
          <w:sz w:val="20"/>
          <w:szCs w:val="20"/>
        </w:rPr>
      </w:pPr>
      <w:r w:rsidRPr="00514ED3">
        <w:rPr>
          <w:sz w:val="20"/>
          <w:szCs w:val="20"/>
        </w:rPr>
        <w:t>(SEAL)</w:t>
      </w:r>
      <w:r w:rsidRPr="00514ED3">
        <w:rPr>
          <w:sz w:val="20"/>
          <w:szCs w:val="20"/>
        </w:rPr>
        <w:tab/>
      </w:r>
      <w:r w:rsidRPr="00514ED3">
        <w:rPr>
          <w:sz w:val="20"/>
          <w:szCs w:val="20"/>
        </w:rPr>
        <w:tab/>
      </w:r>
      <w:r w:rsidRPr="00514ED3">
        <w:rPr>
          <w:sz w:val="20"/>
          <w:szCs w:val="20"/>
        </w:rPr>
        <w:tab/>
      </w:r>
      <w:r w:rsidRPr="00514ED3">
        <w:rPr>
          <w:sz w:val="20"/>
          <w:szCs w:val="20"/>
        </w:rPr>
        <w:tab/>
      </w:r>
      <w:r w:rsidRPr="00514ED3">
        <w:rPr>
          <w:sz w:val="20"/>
          <w:szCs w:val="20"/>
        </w:rPr>
        <w:tab/>
      </w:r>
      <w:r w:rsidRPr="00514ED3">
        <w:rPr>
          <w:sz w:val="20"/>
          <w:szCs w:val="20"/>
        </w:rPr>
        <w:tab/>
        <w:t xml:space="preserve">   </w:t>
      </w:r>
      <w:r>
        <w:rPr>
          <w:sz w:val="20"/>
          <w:szCs w:val="20"/>
        </w:rPr>
        <w:tab/>
      </w:r>
      <w:r w:rsidRPr="00514ED3">
        <w:rPr>
          <w:sz w:val="20"/>
          <w:szCs w:val="20"/>
        </w:rPr>
        <w:t>Notary Public, State of Texas</w:t>
      </w:r>
    </w:p>
    <w:sectPr w:rsidR="009F4E31" w:rsidRPr="00514ED3" w:rsidSect="004B71C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6FC" w:rsidRDefault="008646FC">
      <w:r>
        <w:separator/>
      </w:r>
    </w:p>
  </w:endnote>
  <w:endnote w:type="continuationSeparator" w:id="0">
    <w:p w:rsidR="008646FC" w:rsidRDefault="008646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6FC" w:rsidRDefault="008646FC">
      <w:r>
        <w:separator/>
      </w:r>
    </w:p>
  </w:footnote>
  <w:footnote w:type="continuationSeparator" w:id="0">
    <w:p w:rsidR="008646FC" w:rsidRDefault="008646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7B09D7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3C28E0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FA6F0C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19A3F4C"/>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5666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38813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FD6CD72"/>
    <w:lvl w:ilvl="0">
      <w:start w:val="1"/>
      <w:numFmt w:val="bullet"/>
      <w:pStyle w:val="ListBullet3"/>
      <w:lvlText w:val=""/>
      <w:lvlJc w:val="left"/>
      <w:pPr>
        <w:tabs>
          <w:tab w:val="num" w:pos="2160"/>
        </w:tabs>
        <w:ind w:left="2160" w:hanging="720"/>
      </w:pPr>
      <w:rPr>
        <w:rFonts w:ascii="Symbol" w:hAnsi="Symbol" w:hint="default"/>
      </w:rPr>
    </w:lvl>
  </w:abstractNum>
  <w:abstractNum w:abstractNumId="7">
    <w:nsid w:val="FFFFFF83"/>
    <w:multiLevelType w:val="singleLevel"/>
    <w:tmpl w:val="F69C5C8C"/>
    <w:lvl w:ilvl="0">
      <w:start w:val="1"/>
      <w:numFmt w:val="bullet"/>
      <w:pStyle w:val="ListBullet2"/>
      <w:lvlText w:val=""/>
      <w:lvlJc w:val="left"/>
      <w:pPr>
        <w:tabs>
          <w:tab w:val="num" w:pos="1440"/>
        </w:tabs>
        <w:ind w:left="1440" w:hanging="720"/>
      </w:pPr>
      <w:rPr>
        <w:rFonts w:ascii="Symbol" w:hAnsi="Symbol" w:hint="default"/>
      </w:rPr>
    </w:lvl>
  </w:abstractNum>
  <w:abstractNum w:abstractNumId="8">
    <w:nsid w:val="FFFFFF88"/>
    <w:multiLevelType w:val="singleLevel"/>
    <w:tmpl w:val="CB44A6A2"/>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FCB42F1C"/>
    <w:lvl w:ilvl="0">
      <w:start w:val="1"/>
      <w:numFmt w:val="bullet"/>
      <w:pStyle w:val="ListBullet"/>
      <w:lvlText w:val=""/>
      <w:lvlJc w:val="left"/>
      <w:pPr>
        <w:tabs>
          <w:tab w:val="num" w:pos="720"/>
        </w:tabs>
        <w:ind w:left="720" w:hanging="720"/>
      </w:pPr>
      <w:rPr>
        <w:rFonts w:ascii="Symbol" w:hAnsi="Symbol" w:hint="default"/>
      </w:rPr>
    </w:lvl>
  </w:abstractNum>
  <w:abstractNum w:abstractNumId="10">
    <w:nsid w:val="2E75744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27224B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5A0540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BEE75F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9454C2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695D74E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0"/>
  </w:num>
  <w:num w:numId="2">
    <w:abstractNumId w:val="15"/>
  </w:num>
  <w:num w:numId="3">
    <w:abstractNumId w:val="13"/>
  </w:num>
  <w:num w:numId="4">
    <w:abstractNumId w:val="12"/>
  </w:num>
  <w:num w:numId="5">
    <w:abstractNumId w:val="14"/>
  </w:num>
  <w:num w:numId="6">
    <w:abstractNumId w:val="11"/>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5"/>
  </w:num>
  <w:num w:numId="28">
    <w:abstractNumId w:val="12"/>
  </w:num>
  <w:num w:numId="29">
    <w:abstractNumId w:val="11"/>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9"/>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0004"/>
  <w:defaultTabStop w:val="720"/>
  <w:drawingGridHorizontalSpacing w:val="187"/>
  <w:displayVerticalDrawingGridEvery w:val="2"/>
  <w:characterSpacingControl w:val="doNotCompress"/>
  <w:hdrShapeDefaults>
    <o:shapedefaults v:ext="edit" spidmax="5122"/>
  </w:hdrShapeDefaults>
  <w:footnotePr>
    <w:footnote w:id="-1"/>
    <w:footnote w:id="0"/>
  </w:footnotePr>
  <w:endnotePr>
    <w:endnote w:id="-1"/>
    <w:endnote w:id="0"/>
  </w:endnotePr>
  <w:compat/>
  <w:docVars>
    <w:docVar w:name="SWDocIDLayout" w:val="7"/>
    <w:docVar w:name="SWDocIDLocation" w:val="1"/>
  </w:docVars>
  <w:rsids>
    <w:rsidRoot w:val="00B20B6B"/>
    <w:rsid w:val="000A5F5E"/>
    <w:rsid w:val="001E7CED"/>
    <w:rsid w:val="00207FEC"/>
    <w:rsid w:val="00265784"/>
    <w:rsid w:val="00344EAC"/>
    <w:rsid w:val="003C5DD6"/>
    <w:rsid w:val="00444F18"/>
    <w:rsid w:val="00486014"/>
    <w:rsid w:val="004B71CB"/>
    <w:rsid w:val="004C1652"/>
    <w:rsid w:val="00514ED3"/>
    <w:rsid w:val="00537D56"/>
    <w:rsid w:val="005525D8"/>
    <w:rsid w:val="005B7238"/>
    <w:rsid w:val="0062778C"/>
    <w:rsid w:val="006D3B92"/>
    <w:rsid w:val="007543C2"/>
    <w:rsid w:val="0079452C"/>
    <w:rsid w:val="007C744A"/>
    <w:rsid w:val="00862E02"/>
    <w:rsid w:val="008646FC"/>
    <w:rsid w:val="008F6A42"/>
    <w:rsid w:val="0091056E"/>
    <w:rsid w:val="00937190"/>
    <w:rsid w:val="009519F9"/>
    <w:rsid w:val="009F4E31"/>
    <w:rsid w:val="00A0104C"/>
    <w:rsid w:val="00AD7548"/>
    <w:rsid w:val="00B20B6B"/>
    <w:rsid w:val="00B2524C"/>
    <w:rsid w:val="00B65C2A"/>
    <w:rsid w:val="00C537E9"/>
    <w:rsid w:val="00C739CC"/>
    <w:rsid w:val="00D71C07"/>
    <w:rsid w:val="00DB2A60"/>
    <w:rsid w:val="00E11F4F"/>
    <w:rsid w:val="00E91FA9"/>
    <w:rsid w:val="00E92380"/>
    <w:rsid w:val="00ED19BB"/>
    <w:rsid w:val="00F44ABE"/>
    <w:rsid w:val="00F858E7"/>
    <w:rsid w:val="00FA07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B"/>
    <w:rPr>
      <w:sz w:val="24"/>
      <w:szCs w:val="24"/>
    </w:rPr>
  </w:style>
  <w:style w:type="paragraph" w:styleId="Heading1">
    <w:name w:val="heading 1"/>
    <w:basedOn w:val="Normal"/>
    <w:next w:val="Normal"/>
    <w:qFormat/>
    <w:rsid w:val="004B71CB"/>
    <w:pPr>
      <w:keepNext/>
      <w:spacing w:after="240"/>
      <w:outlineLvl w:val="0"/>
    </w:pPr>
    <w:rPr>
      <w:rFonts w:cs="Arial"/>
      <w:bCs/>
    </w:rPr>
  </w:style>
  <w:style w:type="paragraph" w:styleId="Heading2">
    <w:name w:val="heading 2"/>
    <w:basedOn w:val="Normal"/>
    <w:next w:val="Normal"/>
    <w:qFormat/>
    <w:rsid w:val="004B71CB"/>
    <w:pPr>
      <w:spacing w:after="240"/>
      <w:outlineLvl w:val="1"/>
    </w:pPr>
    <w:rPr>
      <w:rFonts w:cs="Arial"/>
      <w:bCs/>
      <w:iCs/>
      <w:szCs w:val="28"/>
    </w:rPr>
  </w:style>
  <w:style w:type="paragraph" w:styleId="Heading3">
    <w:name w:val="heading 3"/>
    <w:basedOn w:val="Normal"/>
    <w:next w:val="Normal"/>
    <w:qFormat/>
    <w:rsid w:val="004B71CB"/>
    <w:pPr>
      <w:spacing w:after="240"/>
      <w:outlineLvl w:val="2"/>
    </w:pPr>
    <w:rPr>
      <w:rFonts w:cs="Arial"/>
      <w:bCs/>
      <w:szCs w:val="26"/>
    </w:rPr>
  </w:style>
  <w:style w:type="paragraph" w:styleId="Heading4">
    <w:name w:val="heading 4"/>
    <w:basedOn w:val="Normal"/>
    <w:next w:val="Normal"/>
    <w:qFormat/>
    <w:rsid w:val="004B71CB"/>
    <w:pPr>
      <w:spacing w:after="240"/>
      <w:outlineLvl w:val="3"/>
    </w:pPr>
    <w:rPr>
      <w:bCs/>
    </w:rPr>
  </w:style>
  <w:style w:type="paragraph" w:styleId="Heading5">
    <w:name w:val="heading 5"/>
    <w:basedOn w:val="Normal"/>
    <w:next w:val="Normal"/>
    <w:qFormat/>
    <w:rsid w:val="004B71CB"/>
    <w:pPr>
      <w:spacing w:before="240" w:after="60"/>
      <w:outlineLvl w:val="4"/>
    </w:pPr>
    <w:rPr>
      <w:bCs/>
      <w:iCs/>
      <w:szCs w:val="26"/>
    </w:rPr>
  </w:style>
  <w:style w:type="paragraph" w:styleId="Heading6">
    <w:name w:val="heading 6"/>
    <w:basedOn w:val="Normal"/>
    <w:next w:val="Normal"/>
    <w:qFormat/>
    <w:rsid w:val="004B71CB"/>
    <w:pPr>
      <w:spacing w:after="240"/>
      <w:outlineLvl w:val="5"/>
    </w:pPr>
    <w:rPr>
      <w:bCs/>
      <w:szCs w:val="22"/>
    </w:rPr>
  </w:style>
  <w:style w:type="paragraph" w:styleId="Heading7">
    <w:name w:val="heading 7"/>
    <w:basedOn w:val="Normal"/>
    <w:next w:val="Normal"/>
    <w:qFormat/>
    <w:rsid w:val="004B71CB"/>
    <w:pPr>
      <w:spacing w:after="240"/>
      <w:outlineLvl w:val="6"/>
    </w:pPr>
  </w:style>
  <w:style w:type="paragraph" w:styleId="Heading8">
    <w:name w:val="heading 8"/>
    <w:basedOn w:val="Normal"/>
    <w:next w:val="Normal"/>
    <w:qFormat/>
    <w:rsid w:val="004B71CB"/>
    <w:pPr>
      <w:spacing w:after="240"/>
      <w:outlineLvl w:val="7"/>
    </w:pPr>
    <w:rPr>
      <w:iCs/>
    </w:rPr>
  </w:style>
  <w:style w:type="paragraph" w:styleId="Heading9">
    <w:name w:val="heading 9"/>
    <w:basedOn w:val="Normal"/>
    <w:next w:val="Normal"/>
    <w:qFormat/>
    <w:rsid w:val="004B71CB"/>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4B71CB"/>
    <w:rPr>
      <w:b/>
    </w:rPr>
  </w:style>
  <w:style w:type="character" w:customStyle="1" w:styleId="BoldUnderline">
    <w:name w:val="*Bold Underline"/>
    <w:basedOn w:val="DefaultParagraphFont"/>
    <w:rsid w:val="004B71CB"/>
    <w:rPr>
      <w:b/>
      <w:u w:val="single"/>
    </w:rPr>
  </w:style>
  <w:style w:type="character" w:customStyle="1" w:styleId="Doubleunderline">
    <w:name w:val="*Doubleunderline"/>
    <w:basedOn w:val="DefaultParagraphFont"/>
    <w:rsid w:val="004B71CB"/>
    <w:rPr>
      <w:u w:val="double"/>
    </w:rPr>
  </w:style>
  <w:style w:type="character" w:customStyle="1" w:styleId="Italics">
    <w:name w:val="*Italics"/>
    <w:basedOn w:val="DefaultParagraphFont"/>
    <w:rsid w:val="004B71CB"/>
    <w:rPr>
      <w:i/>
    </w:rPr>
  </w:style>
  <w:style w:type="character" w:customStyle="1" w:styleId="Underline">
    <w:name w:val="*Underline"/>
    <w:basedOn w:val="DefaultParagraphFont"/>
    <w:rsid w:val="004B71CB"/>
    <w:rPr>
      <w:u w:val="single"/>
    </w:rPr>
  </w:style>
  <w:style w:type="numbering" w:styleId="111111">
    <w:name w:val="Outline List 2"/>
    <w:basedOn w:val="NoList"/>
    <w:semiHidden/>
    <w:rsid w:val="004B71CB"/>
    <w:pPr>
      <w:numPr>
        <w:numId w:val="2"/>
      </w:numPr>
    </w:pPr>
  </w:style>
  <w:style w:type="numbering" w:styleId="1ai">
    <w:name w:val="Outline List 1"/>
    <w:basedOn w:val="NoList"/>
    <w:semiHidden/>
    <w:rsid w:val="004B71CB"/>
    <w:pPr>
      <w:numPr>
        <w:numId w:val="3"/>
      </w:numPr>
    </w:pPr>
  </w:style>
  <w:style w:type="numbering" w:styleId="ArticleSection">
    <w:name w:val="Outline List 3"/>
    <w:basedOn w:val="NoList"/>
    <w:semiHidden/>
    <w:rsid w:val="004B71CB"/>
    <w:pPr>
      <w:numPr>
        <w:numId w:val="5"/>
      </w:numPr>
    </w:pPr>
  </w:style>
  <w:style w:type="paragraph" w:styleId="BalloonText">
    <w:name w:val="Balloon Text"/>
    <w:basedOn w:val="Normal"/>
    <w:semiHidden/>
    <w:rsid w:val="004B71CB"/>
    <w:rPr>
      <w:rFonts w:ascii="Tahoma" w:hAnsi="Tahoma" w:cs="Tahoma"/>
      <w:sz w:val="16"/>
      <w:szCs w:val="16"/>
    </w:rPr>
  </w:style>
  <w:style w:type="paragraph" w:styleId="BlockText">
    <w:name w:val="Block Text"/>
    <w:basedOn w:val="Normal"/>
    <w:rsid w:val="004B71CB"/>
    <w:pPr>
      <w:spacing w:after="240"/>
      <w:ind w:left="1440" w:right="1440"/>
      <w:jc w:val="both"/>
    </w:pPr>
  </w:style>
  <w:style w:type="paragraph" w:customStyle="1" w:styleId="BlockText5">
    <w:name w:val="Block Text .5"/>
    <w:basedOn w:val="BlockText"/>
    <w:rsid w:val="004B71CB"/>
    <w:pPr>
      <w:ind w:left="720" w:right="720"/>
    </w:pPr>
  </w:style>
  <w:style w:type="paragraph" w:styleId="BodyText">
    <w:name w:val="Body Text"/>
    <w:basedOn w:val="Normal"/>
    <w:rsid w:val="004B71CB"/>
    <w:pPr>
      <w:spacing w:after="240"/>
      <w:jc w:val="both"/>
    </w:pPr>
  </w:style>
  <w:style w:type="paragraph" w:styleId="BodyText2">
    <w:name w:val="Body Text 2"/>
    <w:basedOn w:val="Normal"/>
    <w:rsid w:val="004B71CB"/>
    <w:pPr>
      <w:spacing w:line="480" w:lineRule="auto"/>
      <w:jc w:val="both"/>
    </w:pPr>
  </w:style>
  <w:style w:type="paragraph" w:styleId="BodyText3">
    <w:name w:val="Body Text 3"/>
    <w:basedOn w:val="BodyText"/>
    <w:semiHidden/>
    <w:rsid w:val="004B71CB"/>
    <w:rPr>
      <w:sz w:val="16"/>
      <w:szCs w:val="16"/>
    </w:rPr>
  </w:style>
  <w:style w:type="paragraph" w:styleId="BodyTextFirstIndent">
    <w:name w:val="Body Text First Indent"/>
    <w:basedOn w:val="Normal"/>
    <w:rsid w:val="004B71CB"/>
    <w:pPr>
      <w:spacing w:after="240"/>
      <w:ind w:firstLine="720"/>
      <w:jc w:val="both"/>
    </w:pPr>
  </w:style>
  <w:style w:type="paragraph" w:styleId="BodyTextIndent">
    <w:name w:val="Body Text Indent"/>
    <w:basedOn w:val="Normal"/>
    <w:rsid w:val="004B71CB"/>
    <w:pPr>
      <w:spacing w:after="240"/>
      <w:ind w:left="720"/>
      <w:jc w:val="both"/>
    </w:pPr>
  </w:style>
  <w:style w:type="paragraph" w:styleId="BodyTextFirstIndent2">
    <w:name w:val="Body Text First Indent 2"/>
    <w:basedOn w:val="Normal"/>
    <w:rsid w:val="004B71CB"/>
    <w:pPr>
      <w:spacing w:line="480" w:lineRule="auto"/>
      <w:ind w:firstLine="720"/>
      <w:jc w:val="both"/>
    </w:pPr>
  </w:style>
  <w:style w:type="paragraph" w:styleId="BodyTextIndent2">
    <w:name w:val="Body Text Indent 2"/>
    <w:basedOn w:val="BodyText"/>
    <w:rsid w:val="004B71CB"/>
    <w:pPr>
      <w:spacing w:line="480" w:lineRule="auto"/>
      <w:ind w:left="720"/>
    </w:pPr>
  </w:style>
  <w:style w:type="paragraph" w:styleId="BodyTextIndent3">
    <w:name w:val="Body Text Indent 3"/>
    <w:basedOn w:val="Normal"/>
    <w:rsid w:val="004B71CB"/>
    <w:pPr>
      <w:spacing w:after="240"/>
      <w:ind w:left="1440"/>
    </w:pPr>
    <w:rPr>
      <w:szCs w:val="16"/>
    </w:rPr>
  </w:style>
  <w:style w:type="paragraph" w:customStyle="1" w:styleId="BodyTextLeft">
    <w:name w:val="Body Text Left"/>
    <w:basedOn w:val="BodyText"/>
    <w:rsid w:val="004B71CB"/>
    <w:pPr>
      <w:jc w:val="left"/>
    </w:pPr>
  </w:style>
  <w:style w:type="paragraph" w:customStyle="1" w:styleId="BodyTextRight">
    <w:name w:val="Body Text Right"/>
    <w:basedOn w:val="BodyText"/>
    <w:rsid w:val="004B71CB"/>
    <w:pPr>
      <w:jc w:val="right"/>
    </w:pPr>
  </w:style>
  <w:style w:type="paragraph" w:styleId="Caption">
    <w:name w:val="caption"/>
    <w:basedOn w:val="Normal"/>
    <w:next w:val="Normal"/>
    <w:qFormat/>
    <w:rsid w:val="004B71CB"/>
    <w:rPr>
      <w:b/>
      <w:bCs/>
      <w:sz w:val="20"/>
      <w:szCs w:val="20"/>
    </w:rPr>
  </w:style>
  <w:style w:type="paragraph" w:styleId="Closing">
    <w:name w:val="Closing"/>
    <w:basedOn w:val="Normal"/>
    <w:rsid w:val="004B71CB"/>
    <w:pPr>
      <w:keepLines/>
      <w:spacing w:after="240"/>
      <w:ind w:left="4320"/>
    </w:pPr>
  </w:style>
  <w:style w:type="character" w:styleId="CommentReference">
    <w:name w:val="annotation reference"/>
    <w:basedOn w:val="DefaultParagraphFont"/>
    <w:semiHidden/>
    <w:rsid w:val="004B71CB"/>
    <w:rPr>
      <w:sz w:val="16"/>
      <w:szCs w:val="16"/>
    </w:rPr>
  </w:style>
  <w:style w:type="paragraph" w:styleId="CommentText">
    <w:name w:val="annotation text"/>
    <w:basedOn w:val="Normal"/>
    <w:semiHidden/>
    <w:rsid w:val="004B71CB"/>
    <w:rPr>
      <w:sz w:val="20"/>
      <w:szCs w:val="20"/>
    </w:rPr>
  </w:style>
  <w:style w:type="paragraph" w:styleId="CommentSubject">
    <w:name w:val="annotation subject"/>
    <w:basedOn w:val="CommentText"/>
    <w:next w:val="CommentText"/>
    <w:semiHidden/>
    <w:rsid w:val="004B71CB"/>
    <w:rPr>
      <w:b/>
      <w:bCs/>
    </w:rPr>
  </w:style>
  <w:style w:type="paragraph" w:customStyle="1" w:styleId="COSTitle">
    <w:name w:val="COSTitle"/>
    <w:basedOn w:val="Normal"/>
    <w:rsid w:val="004B71CB"/>
    <w:pPr>
      <w:keepNext/>
      <w:spacing w:after="240"/>
      <w:jc w:val="center"/>
    </w:pPr>
    <w:rPr>
      <w:b/>
      <w:u w:val="single"/>
    </w:rPr>
  </w:style>
  <w:style w:type="paragraph" w:styleId="Date">
    <w:name w:val="Date"/>
    <w:basedOn w:val="Normal"/>
    <w:next w:val="Normal"/>
    <w:rsid w:val="004B71CB"/>
  </w:style>
  <w:style w:type="paragraph" w:styleId="DocumentMap">
    <w:name w:val="Document Map"/>
    <w:basedOn w:val="Normal"/>
    <w:semiHidden/>
    <w:rsid w:val="004B71CB"/>
    <w:pPr>
      <w:shd w:val="clear" w:color="auto" w:fill="000080"/>
    </w:pPr>
    <w:rPr>
      <w:rFonts w:ascii="Tahoma" w:hAnsi="Tahoma" w:cs="Tahoma"/>
      <w:sz w:val="20"/>
      <w:szCs w:val="20"/>
    </w:rPr>
  </w:style>
  <w:style w:type="paragraph" w:styleId="E-mailSignature">
    <w:name w:val="E-mail Signature"/>
    <w:basedOn w:val="Normal"/>
    <w:semiHidden/>
    <w:rsid w:val="004B71CB"/>
  </w:style>
  <w:style w:type="paragraph" w:styleId="EndnoteText">
    <w:name w:val="endnote text"/>
    <w:basedOn w:val="Normal"/>
    <w:semiHidden/>
    <w:rsid w:val="004B71CB"/>
    <w:rPr>
      <w:sz w:val="20"/>
      <w:szCs w:val="20"/>
    </w:rPr>
  </w:style>
  <w:style w:type="paragraph" w:styleId="EnvelopeAddress">
    <w:name w:val="envelope address"/>
    <w:basedOn w:val="Normal"/>
    <w:rsid w:val="004B71CB"/>
    <w:pPr>
      <w:framePr w:w="7920" w:h="1980" w:hRule="exact" w:hSpace="180" w:wrap="auto" w:hAnchor="page" w:xAlign="center" w:yAlign="bottom"/>
      <w:ind w:left="2880"/>
    </w:pPr>
    <w:rPr>
      <w:rFonts w:cs="Arial"/>
      <w:caps/>
    </w:rPr>
  </w:style>
  <w:style w:type="paragraph" w:styleId="EnvelopeReturn">
    <w:name w:val="envelope return"/>
    <w:basedOn w:val="Normal"/>
    <w:rsid w:val="004B71CB"/>
    <w:rPr>
      <w:rFonts w:cs="Arial"/>
      <w:sz w:val="20"/>
      <w:szCs w:val="20"/>
    </w:rPr>
  </w:style>
  <w:style w:type="character" w:styleId="FollowedHyperlink">
    <w:name w:val="FollowedHyperlink"/>
    <w:basedOn w:val="DefaultParagraphFont"/>
    <w:semiHidden/>
    <w:rsid w:val="004B71CB"/>
    <w:rPr>
      <w:color w:val="800080"/>
      <w:u w:val="single"/>
    </w:rPr>
  </w:style>
  <w:style w:type="paragraph" w:styleId="Footer">
    <w:name w:val="footer"/>
    <w:basedOn w:val="Normal"/>
    <w:rsid w:val="004B71CB"/>
    <w:pPr>
      <w:tabs>
        <w:tab w:val="center" w:pos="4680"/>
        <w:tab w:val="right" w:pos="9360"/>
      </w:tabs>
    </w:pPr>
  </w:style>
  <w:style w:type="character" w:styleId="FootnoteReference">
    <w:name w:val="footnote reference"/>
    <w:basedOn w:val="DefaultParagraphFont"/>
    <w:rsid w:val="004B71CB"/>
    <w:rPr>
      <w:vertAlign w:val="superscript"/>
    </w:rPr>
  </w:style>
  <w:style w:type="paragraph" w:styleId="FootnoteText">
    <w:name w:val="footnote text"/>
    <w:basedOn w:val="Normal"/>
    <w:rsid w:val="004B71CB"/>
    <w:pPr>
      <w:spacing w:after="60"/>
    </w:pPr>
    <w:rPr>
      <w:sz w:val="20"/>
      <w:szCs w:val="20"/>
    </w:rPr>
  </w:style>
  <w:style w:type="paragraph" w:styleId="Header">
    <w:name w:val="header"/>
    <w:basedOn w:val="Normal"/>
    <w:rsid w:val="004B71CB"/>
    <w:pPr>
      <w:tabs>
        <w:tab w:val="center" w:pos="4680"/>
        <w:tab w:val="right" w:pos="9360"/>
      </w:tabs>
    </w:pPr>
  </w:style>
  <w:style w:type="character" w:styleId="HTMLAcronym">
    <w:name w:val="HTML Acronym"/>
    <w:basedOn w:val="DefaultParagraphFont"/>
    <w:semiHidden/>
    <w:rsid w:val="004B71CB"/>
  </w:style>
  <w:style w:type="paragraph" w:styleId="HTMLAddress">
    <w:name w:val="HTML Address"/>
    <w:basedOn w:val="Normal"/>
    <w:semiHidden/>
    <w:rsid w:val="004B71CB"/>
    <w:rPr>
      <w:i/>
      <w:iCs/>
    </w:rPr>
  </w:style>
  <w:style w:type="character" w:styleId="HTMLCite">
    <w:name w:val="HTML Cite"/>
    <w:basedOn w:val="DefaultParagraphFont"/>
    <w:semiHidden/>
    <w:rsid w:val="004B71CB"/>
    <w:rPr>
      <w:i/>
      <w:iCs/>
    </w:rPr>
  </w:style>
  <w:style w:type="character" w:styleId="HTMLCode">
    <w:name w:val="HTML Code"/>
    <w:basedOn w:val="DefaultParagraphFont"/>
    <w:semiHidden/>
    <w:rsid w:val="004B71CB"/>
    <w:rPr>
      <w:rFonts w:ascii="Courier New" w:hAnsi="Courier New" w:cs="Courier New"/>
      <w:sz w:val="20"/>
      <w:szCs w:val="20"/>
    </w:rPr>
  </w:style>
  <w:style w:type="character" w:styleId="HTMLDefinition">
    <w:name w:val="HTML Definition"/>
    <w:basedOn w:val="DefaultParagraphFont"/>
    <w:semiHidden/>
    <w:rsid w:val="004B71CB"/>
    <w:rPr>
      <w:i/>
      <w:iCs/>
    </w:rPr>
  </w:style>
  <w:style w:type="character" w:styleId="HTMLKeyboard">
    <w:name w:val="HTML Keyboard"/>
    <w:basedOn w:val="DefaultParagraphFont"/>
    <w:semiHidden/>
    <w:rsid w:val="004B71CB"/>
    <w:rPr>
      <w:rFonts w:ascii="Courier New" w:hAnsi="Courier New" w:cs="Courier New"/>
      <w:sz w:val="20"/>
      <w:szCs w:val="20"/>
    </w:rPr>
  </w:style>
  <w:style w:type="paragraph" w:styleId="HTMLPreformatted">
    <w:name w:val="HTML Preformatted"/>
    <w:basedOn w:val="Normal"/>
    <w:semiHidden/>
    <w:rsid w:val="004B71CB"/>
    <w:rPr>
      <w:rFonts w:ascii="Courier New" w:hAnsi="Courier New" w:cs="Courier New"/>
      <w:sz w:val="20"/>
      <w:szCs w:val="20"/>
    </w:rPr>
  </w:style>
  <w:style w:type="character" w:styleId="HTMLSample">
    <w:name w:val="HTML Sample"/>
    <w:basedOn w:val="DefaultParagraphFont"/>
    <w:semiHidden/>
    <w:rsid w:val="004B71CB"/>
    <w:rPr>
      <w:rFonts w:ascii="Courier New" w:hAnsi="Courier New" w:cs="Courier New"/>
    </w:rPr>
  </w:style>
  <w:style w:type="character" w:styleId="HTMLTypewriter">
    <w:name w:val="HTML Typewriter"/>
    <w:basedOn w:val="DefaultParagraphFont"/>
    <w:semiHidden/>
    <w:rsid w:val="004B71CB"/>
    <w:rPr>
      <w:rFonts w:ascii="Courier New" w:hAnsi="Courier New" w:cs="Courier New"/>
      <w:sz w:val="20"/>
      <w:szCs w:val="20"/>
    </w:rPr>
  </w:style>
  <w:style w:type="character" w:styleId="HTMLVariable">
    <w:name w:val="HTML Variable"/>
    <w:basedOn w:val="DefaultParagraphFont"/>
    <w:semiHidden/>
    <w:rsid w:val="004B71CB"/>
    <w:rPr>
      <w:i/>
      <w:iCs/>
    </w:rPr>
  </w:style>
  <w:style w:type="character" w:styleId="Hyperlink">
    <w:name w:val="Hyperlink"/>
    <w:basedOn w:val="DefaultParagraphFont"/>
    <w:semiHidden/>
    <w:rsid w:val="004B71CB"/>
    <w:rPr>
      <w:color w:val="0000FF"/>
      <w:u w:val="single"/>
    </w:rPr>
  </w:style>
  <w:style w:type="paragraph" w:styleId="Index1">
    <w:name w:val="index 1"/>
    <w:basedOn w:val="Normal"/>
    <w:next w:val="Normal"/>
    <w:autoRedefine/>
    <w:semiHidden/>
    <w:rsid w:val="004B71CB"/>
    <w:pPr>
      <w:ind w:left="240" w:hanging="240"/>
    </w:pPr>
  </w:style>
  <w:style w:type="paragraph" w:styleId="Index2">
    <w:name w:val="index 2"/>
    <w:basedOn w:val="Normal"/>
    <w:next w:val="Normal"/>
    <w:autoRedefine/>
    <w:semiHidden/>
    <w:rsid w:val="004B71CB"/>
    <w:pPr>
      <w:ind w:left="480" w:hanging="240"/>
    </w:pPr>
  </w:style>
  <w:style w:type="paragraph" w:styleId="Index3">
    <w:name w:val="index 3"/>
    <w:basedOn w:val="Normal"/>
    <w:next w:val="Normal"/>
    <w:autoRedefine/>
    <w:semiHidden/>
    <w:rsid w:val="004B71CB"/>
    <w:pPr>
      <w:ind w:left="720" w:hanging="240"/>
    </w:pPr>
  </w:style>
  <w:style w:type="paragraph" w:styleId="Index4">
    <w:name w:val="index 4"/>
    <w:basedOn w:val="Normal"/>
    <w:next w:val="Normal"/>
    <w:autoRedefine/>
    <w:semiHidden/>
    <w:rsid w:val="004B71CB"/>
    <w:pPr>
      <w:ind w:left="960" w:hanging="240"/>
    </w:pPr>
  </w:style>
  <w:style w:type="paragraph" w:styleId="Index5">
    <w:name w:val="index 5"/>
    <w:basedOn w:val="Normal"/>
    <w:next w:val="Normal"/>
    <w:autoRedefine/>
    <w:semiHidden/>
    <w:rsid w:val="004B71CB"/>
    <w:pPr>
      <w:ind w:left="1200" w:hanging="240"/>
    </w:pPr>
  </w:style>
  <w:style w:type="paragraph" w:styleId="Index6">
    <w:name w:val="index 6"/>
    <w:basedOn w:val="Normal"/>
    <w:next w:val="Normal"/>
    <w:autoRedefine/>
    <w:semiHidden/>
    <w:rsid w:val="004B71CB"/>
    <w:pPr>
      <w:ind w:left="1440" w:hanging="240"/>
    </w:pPr>
  </w:style>
  <w:style w:type="paragraph" w:styleId="Index7">
    <w:name w:val="index 7"/>
    <w:basedOn w:val="Normal"/>
    <w:next w:val="Normal"/>
    <w:autoRedefine/>
    <w:semiHidden/>
    <w:rsid w:val="004B71CB"/>
    <w:pPr>
      <w:ind w:left="1680" w:hanging="240"/>
    </w:pPr>
  </w:style>
  <w:style w:type="paragraph" w:styleId="Index8">
    <w:name w:val="index 8"/>
    <w:basedOn w:val="Normal"/>
    <w:next w:val="Normal"/>
    <w:autoRedefine/>
    <w:semiHidden/>
    <w:rsid w:val="004B71CB"/>
    <w:pPr>
      <w:ind w:left="1920" w:hanging="240"/>
    </w:pPr>
  </w:style>
  <w:style w:type="paragraph" w:styleId="Index9">
    <w:name w:val="index 9"/>
    <w:basedOn w:val="Normal"/>
    <w:next w:val="Normal"/>
    <w:autoRedefine/>
    <w:semiHidden/>
    <w:rsid w:val="004B71CB"/>
    <w:pPr>
      <w:ind w:left="2160" w:hanging="240"/>
    </w:pPr>
  </w:style>
  <w:style w:type="paragraph" w:styleId="IndexHeading">
    <w:name w:val="index heading"/>
    <w:basedOn w:val="Normal"/>
    <w:next w:val="Index1"/>
    <w:semiHidden/>
    <w:rsid w:val="004B71CB"/>
    <w:rPr>
      <w:rFonts w:ascii="Arial" w:hAnsi="Arial" w:cs="Arial"/>
      <w:b/>
      <w:bCs/>
    </w:rPr>
  </w:style>
  <w:style w:type="character" w:styleId="LineNumber">
    <w:name w:val="line number"/>
    <w:basedOn w:val="DefaultParagraphFont"/>
    <w:semiHidden/>
    <w:rsid w:val="004B71CB"/>
  </w:style>
  <w:style w:type="paragraph" w:styleId="List">
    <w:name w:val="List"/>
    <w:basedOn w:val="Normal"/>
    <w:semiHidden/>
    <w:rsid w:val="004B71CB"/>
    <w:pPr>
      <w:ind w:left="360" w:hanging="360"/>
    </w:pPr>
  </w:style>
  <w:style w:type="paragraph" w:styleId="List2">
    <w:name w:val="List 2"/>
    <w:basedOn w:val="Normal"/>
    <w:semiHidden/>
    <w:rsid w:val="004B71CB"/>
    <w:pPr>
      <w:ind w:left="720" w:hanging="360"/>
    </w:pPr>
  </w:style>
  <w:style w:type="paragraph" w:styleId="List3">
    <w:name w:val="List 3"/>
    <w:basedOn w:val="Normal"/>
    <w:semiHidden/>
    <w:rsid w:val="004B71CB"/>
    <w:pPr>
      <w:ind w:left="1080" w:hanging="360"/>
    </w:pPr>
  </w:style>
  <w:style w:type="paragraph" w:styleId="List4">
    <w:name w:val="List 4"/>
    <w:basedOn w:val="Normal"/>
    <w:semiHidden/>
    <w:rsid w:val="004B71CB"/>
    <w:pPr>
      <w:ind w:left="1440" w:hanging="360"/>
    </w:pPr>
  </w:style>
  <w:style w:type="paragraph" w:styleId="List5">
    <w:name w:val="List 5"/>
    <w:basedOn w:val="Normal"/>
    <w:semiHidden/>
    <w:rsid w:val="004B71CB"/>
    <w:pPr>
      <w:ind w:left="1800" w:hanging="360"/>
    </w:pPr>
  </w:style>
  <w:style w:type="paragraph" w:styleId="ListBullet">
    <w:name w:val="List Bullet"/>
    <w:basedOn w:val="Normal"/>
    <w:rsid w:val="004B71CB"/>
    <w:pPr>
      <w:numPr>
        <w:numId w:val="40"/>
      </w:numPr>
      <w:spacing w:after="240"/>
      <w:contextualSpacing/>
      <w:jc w:val="both"/>
    </w:pPr>
  </w:style>
  <w:style w:type="paragraph" w:styleId="ListBullet2">
    <w:name w:val="List Bullet 2"/>
    <w:basedOn w:val="Normal"/>
    <w:rsid w:val="004B71CB"/>
    <w:pPr>
      <w:numPr>
        <w:numId w:val="31"/>
      </w:numPr>
      <w:spacing w:after="240"/>
      <w:contextualSpacing/>
      <w:jc w:val="both"/>
    </w:pPr>
  </w:style>
  <w:style w:type="paragraph" w:styleId="ListBullet3">
    <w:name w:val="List Bullet 3"/>
    <w:basedOn w:val="Normal"/>
    <w:rsid w:val="004B71CB"/>
    <w:pPr>
      <w:numPr>
        <w:numId w:val="32"/>
      </w:numPr>
      <w:spacing w:after="240"/>
      <w:contextualSpacing/>
      <w:jc w:val="both"/>
    </w:pPr>
  </w:style>
  <w:style w:type="paragraph" w:styleId="ListBullet4">
    <w:name w:val="List Bullet 4"/>
    <w:basedOn w:val="Normal"/>
    <w:semiHidden/>
    <w:rsid w:val="004B71CB"/>
    <w:pPr>
      <w:numPr>
        <w:numId w:val="33"/>
      </w:numPr>
    </w:pPr>
  </w:style>
  <w:style w:type="paragraph" w:styleId="ListBullet5">
    <w:name w:val="List Bullet 5"/>
    <w:basedOn w:val="Normal"/>
    <w:semiHidden/>
    <w:rsid w:val="004B71CB"/>
    <w:pPr>
      <w:numPr>
        <w:numId w:val="34"/>
      </w:numPr>
    </w:pPr>
  </w:style>
  <w:style w:type="paragraph" w:styleId="ListContinue">
    <w:name w:val="List Continue"/>
    <w:basedOn w:val="Normal"/>
    <w:rsid w:val="004B71CB"/>
    <w:pPr>
      <w:spacing w:after="120"/>
      <w:ind w:left="720"/>
      <w:jc w:val="both"/>
    </w:pPr>
  </w:style>
  <w:style w:type="paragraph" w:styleId="ListContinue2">
    <w:name w:val="List Continue 2"/>
    <w:basedOn w:val="Normal"/>
    <w:rsid w:val="004B71CB"/>
    <w:pPr>
      <w:spacing w:after="120"/>
      <w:ind w:left="1440"/>
      <w:jc w:val="both"/>
    </w:pPr>
  </w:style>
  <w:style w:type="paragraph" w:styleId="ListContinue3">
    <w:name w:val="List Continue 3"/>
    <w:basedOn w:val="Normal"/>
    <w:rsid w:val="004B71CB"/>
    <w:pPr>
      <w:spacing w:after="120"/>
      <w:ind w:left="2160"/>
      <w:jc w:val="both"/>
    </w:pPr>
  </w:style>
  <w:style w:type="paragraph" w:styleId="ListContinue4">
    <w:name w:val="List Continue 4"/>
    <w:basedOn w:val="Normal"/>
    <w:semiHidden/>
    <w:rsid w:val="004B71CB"/>
    <w:pPr>
      <w:spacing w:after="120"/>
      <w:ind w:left="1440"/>
    </w:pPr>
  </w:style>
  <w:style w:type="paragraph" w:styleId="ListContinue5">
    <w:name w:val="List Continue 5"/>
    <w:basedOn w:val="Normal"/>
    <w:semiHidden/>
    <w:rsid w:val="004B71CB"/>
    <w:pPr>
      <w:spacing w:after="120"/>
      <w:ind w:left="1800"/>
    </w:pPr>
  </w:style>
  <w:style w:type="paragraph" w:styleId="ListNumber">
    <w:name w:val="List Number"/>
    <w:basedOn w:val="Normal"/>
    <w:rsid w:val="004B71CB"/>
    <w:pPr>
      <w:numPr>
        <w:numId w:val="41"/>
      </w:numPr>
      <w:jc w:val="both"/>
    </w:pPr>
  </w:style>
  <w:style w:type="paragraph" w:styleId="ListNumber2">
    <w:name w:val="List Number 2"/>
    <w:basedOn w:val="Normal"/>
    <w:semiHidden/>
    <w:rsid w:val="004B71CB"/>
    <w:pPr>
      <w:numPr>
        <w:numId w:val="36"/>
      </w:numPr>
    </w:pPr>
  </w:style>
  <w:style w:type="paragraph" w:styleId="ListNumber3">
    <w:name w:val="List Number 3"/>
    <w:basedOn w:val="Normal"/>
    <w:semiHidden/>
    <w:rsid w:val="004B71CB"/>
    <w:pPr>
      <w:numPr>
        <w:numId w:val="37"/>
      </w:numPr>
    </w:pPr>
  </w:style>
  <w:style w:type="paragraph" w:styleId="ListNumber4">
    <w:name w:val="List Number 4"/>
    <w:basedOn w:val="Normal"/>
    <w:semiHidden/>
    <w:rsid w:val="004B71CB"/>
    <w:pPr>
      <w:numPr>
        <w:numId w:val="38"/>
      </w:numPr>
    </w:pPr>
  </w:style>
  <w:style w:type="paragraph" w:styleId="ListNumber5">
    <w:name w:val="List Number 5"/>
    <w:basedOn w:val="Normal"/>
    <w:semiHidden/>
    <w:rsid w:val="004B71CB"/>
    <w:pPr>
      <w:numPr>
        <w:numId w:val="39"/>
      </w:numPr>
    </w:pPr>
  </w:style>
  <w:style w:type="paragraph" w:styleId="MessageHeader">
    <w:name w:val="Message Header"/>
    <w:basedOn w:val="Normal"/>
    <w:rsid w:val="004B71CB"/>
    <w:pPr>
      <w:pBdr>
        <w:top w:val="single" w:sz="6" w:space="1" w:color="auto"/>
        <w:left w:val="single" w:sz="6" w:space="1" w:color="auto"/>
        <w:bottom w:val="single" w:sz="6" w:space="1" w:color="auto"/>
        <w:right w:val="single" w:sz="6" w:space="1" w:color="auto"/>
      </w:pBdr>
      <w:shd w:val="pct20" w:color="auto" w:fill="auto"/>
      <w:spacing w:after="240"/>
    </w:pPr>
    <w:rPr>
      <w:rFonts w:cs="Arial"/>
    </w:rPr>
  </w:style>
  <w:style w:type="paragraph" w:styleId="NormalIndent">
    <w:name w:val="Normal Indent"/>
    <w:basedOn w:val="Normal"/>
    <w:semiHidden/>
    <w:rsid w:val="004B71CB"/>
    <w:pPr>
      <w:ind w:left="720"/>
    </w:pPr>
  </w:style>
  <w:style w:type="paragraph" w:styleId="NoteHeading">
    <w:name w:val="Note Heading"/>
    <w:basedOn w:val="Normal"/>
    <w:next w:val="Normal"/>
    <w:semiHidden/>
    <w:rsid w:val="004B71CB"/>
  </w:style>
  <w:style w:type="character" w:styleId="PageNumber">
    <w:name w:val="page number"/>
    <w:basedOn w:val="DefaultParagraphFont"/>
    <w:rsid w:val="004B71CB"/>
  </w:style>
  <w:style w:type="paragraph" w:styleId="PlainText">
    <w:name w:val="Plain Text"/>
    <w:basedOn w:val="Normal"/>
    <w:semiHidden/>
    <w:rsid w:val="004B71CB"/>
    <w:rPr>
      <w:rFonts w:ascii="Courier New" w:hAnsi="Courier New" w:cs="Courier New"/>
      <w:sz w:val="20"/>
      <w:szCs w:val="20"/>
    </w:rPr>
  </w:style>
  <w:style w:type="paragraph" w:styleId="Salutation">
    <w:name w:val="Salutation"/>
    <w:basedOn w:val="Normal"/>
    <w:next w:val="Normal"/>
    <w:rsid w:val="004B71CB"/>
  </w:style>
  <w:style w:type="paragraph" w:styleId="Signature">
    <w:name w:val="Signature"/>
    <w:basedOn w:val="Normal"/>
    <w:rsid w:val="004B71CB"/>
    <w:pPr>
      <w:keepLines/>
      <w:tabs>
        <w:tab w:val="left" w:leader="underscore" w:pos="9360"/>
      </w:tabs>
      <w:ind w:left="4680"/>
    </w:pPr>
  </w:style>
  <w:style w:type="paragraph" w:customStyle="1" w:styleId="SignatureBy">
    <w:name w:val="Signature By"/>
    <w:basedOn w:val="Normal"/>
    <w:rsid w:val="004B71CB"/>
    <w:pPr>
      <w:keepLines/>
      <w:tabs>
        <w:tab w:val="left" w:pos="5040"/>
        <w:tab w:val="left" w:leader="underscore" w:pos="9360"/>
      </w:tabs>
      <w:ind w:left="5040" w:hanging="360"/>
    </w:pPr>
  </w:style>
  <w:style w:type="character" w:styleId="Strong">
    <w:name w:val="Strong"/>
    <w:basedOn w:val="DefaultParagraphFont"/>
    <w:qFormat/>
    <w:rsid w:val="004B71CB"/>
    <w:rPr>
      <w:b/>
      <w:bCs/>
    </w:rPr>
  </w:style>
  <w:style w:type="paragraph" w:styleId="Subtitle">
    <w:name w:val="Subtitle"/>
    <w:basedOn w:val="Normal"/>
    <w:qFormat/>
    <w:rsid w:val="004B71CB"/>
    <w:pPr>
      <w:spacing w:after="240"/>
      <w:jc w:val="center"/>
    </w:pPr>
    <w:rPr>
      <w:rFonts w:cs="Arial"/>
      <w:b/>
    </w:rPr>
  </w:style>
  <w:style w:type="paragraph" w:customStyle="1" w:styleId="SubtitleLeft">
    <w:name w:val="Subtitle Left"/>
    <w:basedOn w:val="Normal"/>
    <w:rsid w:val="004B71CB"/>
    <w:pPr>
      <w:spacing w:after="240"/>
    </w:pPr>
    <w:rPr>
      <w:u w:val="single"/>
    </w:rPr>
  </w:style>
  <w:style w:type="paragraph" w:customStyle="1" w:styleId="SubtitleLeftB">
    <w:name w:val="Subtitle LeftB"/>
    <w:basedOn w:val="SubtitleLeft"/>
    <w:rsid w:val="004B71CB"/>
    <w:rPr>
      <w:b/>
    </w:rPr>
  </w:style>
  <w:style w:type="paragraph" w:customStyle="1" w:styleId="SubtitleU">
    <w:name w:val="Subtitle U"/>
    <w:basedOn w:val="Normal"/>
    <w:rsid w:val="004B71CB"/>
    <w:pPr>
      <w:spacing w:after="240"/>
      <w:jc w:val="center"/>
    </w:pPr>
    <w:rPr>
      <w:u w:val="single"/>
    </w:rPr>
  </w:style>
  <w:style w:type="table" w:styleId="Table3Deffects1">
    <w:name w:val="Table 3D effects 1"/>
    <w:basedOn w:val="TableNormal"/>
    <w:semiHidden/>
    <w:rsid w:val="004B71C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B71C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B71C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B71C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B71C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B71C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B71C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B71C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B71C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B71C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B71C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B71C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B71C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B71C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B71C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B71C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B71C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B7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4B71C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B71C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B71C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B71C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B71C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B71C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B71C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B71C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B71C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B71C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B71C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B71C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B71C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B71C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B71C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B71C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B71CB"/>
    <w:pPr>
      <w:ind w:left="240" w:hanging="240"/>
    </w:pPr>
  </w:style>
  <w:style w:type="paragraph" w:styleId="TableofFigures">
    <w:name w:val="table of figures"/>
    <w:basedOn w:val="Normal"/>
    <w:next w:val="Normal"/>
    <w:semiHidden/>
    <w:rsid w:val="004B71CB"/>
  </w:style>
  <w:style w:type="table" w:styleId="TableProfessional">
    <w:name w:val="Table Professional"/>
    <w:basedOn w:val="TableNormal"/>
    <w:semiHidden/>
    <w:rsid w:val="004B71C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B71C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B71C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B71C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B71C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B71C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B7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B71C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B71C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B71C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B71CB"/>
    <w:pPr>
      <w:keepNext/>
      <w:spacing w:after="240"/>
      <w:jc w:val="center"/>
    </w:pPr>
    <w:rPr>
      <w:rFonts w:cs="Arial"/>
      <w:bCs/>
      <w:u w:val="single"/>
    </w:rPr>
  </w:style>
  <w:style w:type="paragraph" w:customStyle="1" w:styleId="TitleBA">
    <w:name w:val="Title BA"/>
    <w:basedOn w:val="Normal"/>
    <w:rsid w:val="004B71CB"/>
    <w:pPr>
      <w:keepNext/>
      <w:spacing w:after="240"/>
      <w:jc w:val="center"/>
    </w:pPr>
    <w:rPr>
      <w:b/>
      <w:caps/>
    </w:rPr>
  </w:style>
  <w:style w:type="paragraph" w:customStyle="1" w:styleId="TitleBold">
    <w:name w:val="Title Bold"/>
    <w:basedOn w:val="Normal"/>
    <w:rsid w:val="004B71CB"/>
    <w:pPr>
      <w:keepNext/>
      <w:spacing w:after="240"/>
      <w:jc w:val="center"/>
    </w:pPr>
    <w:rPr>
      <w:b/>
    </w:rPr>
  </w:style>
  <w:style w:type="paragraph" w:customStyle="1" w:styleId="TitleBUA">
    <w:name w:val="Title BUA"/>
    <w:basedOn w:val="Normal"/>
    <w:rsid w:val="004B71CB"/>
    <w:pPr>
      <w:keepNext/>
      <w:spacing w:after="240"/>
      <w:jc w:val="center"/>
    </w:pPr>
    <w:rPr>
      <w:b/>
      <w:caps/>
      <w:u w:val="single"/>
    </w:rPr>
  </w:style>
  <w:style w:type="paragraph" w:customStyle="1" w:styleId="TitleLeft">
    <w:name w:val="Title Left"/>
    <w:basedOn w:val="Normal"/>
    <w:rsid w:val="004B71CB"/>
    <w:pPr>
      <w:spacing w:after="240"/>
    </w:pPr>
    <w:rPr>
      <w:b/>
      <w:u w:val="single"/>
    </w:rPr>
  </w:style>
  <w:style w:type="paragraph" w:styleId="TOAHeading">
    <w:name w:val="toa heading"/>
    <w:basedOn w:val="Normal"/>
    <w:next w:val="Normal"/>
    <w:semiHidden/>
    <w:rsid w:val="004B71CB"/>
    <w:pPr>
      <w:spacing w:before="120"/>
    </w:pPr>
    <w:rPr>
      <w:rFonts w:ascii="Arial" w:hAnsi="Arial" w:cs="Arial"/>
      <w:b/>
      <w:bCs/>
    </w:rPr>
  </w:style>
  <w:style w:type="paragraph" w:styleId="TOC1">
    <w:name w:val="toc 1"/>
    <w:basedOn w:val="Normal"/>
    <w:next w:val="Normal"/>
    <w:autoRedefine/>
    <w:rsid w:val="004B71CB"/>
    <w:pPr>
      <w:tabs>
        <w:tab w:val="left" w:pos="720"/>
        <w:tab w:val="left" w:pos="1440"/>
        <w:tab w:val="right" w:leader="dot" w:pos="9360"/>
      </w:tabs>
      <w:spacing w:after="240"/>
      <w:ind w:left="749" w:right="763" w:hanging="749"/>
      <w:contextualSpacing/>
    </w:pPr>
  </w:style>
  <w:style w:type="paragraph" w:styleId="TOC2">
    <w:name w:val="toc 2"/>
    <w:basedOn w:val="Normal"/>
    <w:next w:val="Normal"/>
    <w:autoRedefine/>
    <w:rsid w:val="004B71CB"/>
    <w:pPr>
      <w:tabs>
        <w:tab w:val="left" w:pos="1440"/>
        <w:tab w:val="left" w:pos="2160"/>
        <w:tab w:val="left" w:pos="2880"/>
        <w:tab w:val="right" w:leader="dot" w:pos="9360"/>
      </w:tabs>
      <w:spacing w:after="240"/>
      <w:ind w:left="1440" w:right="763" w:hanging="720"/>
      <w:contextualSpacing/>
    </w:pPr>
  </w:style>
  <w:style w:type="paragraph" w:styleId="TOC3">
    <w:name w:val="toc 3"/>
    <w:basedOn w:val="Normal"/>
    <w:next w:val="Normal"/>
    <w:autoRedefine/>
    <w:rsid w:val="004B71CB"/>
    <w:pPr>
      <w:tabs>
        <w:tab w:val="left" w:pos="2160"/>
        <w:tab w:val="left" w:pos="2880"/>
        <w:tab w:val="right" w:leader="dot" w:pos="9360"/>
      </w:tabs>
      <w:spacing w:after="240"/>
      <w:ind w:left="2160" w:right="763" w:hanging="720"/>
      <w:contextualSpacing/>
    </w:pPr>
  </w:style>
  <w:style w:type="paragraph" w:styleId="TOC4">
    <w:name w:val="toc 4"/>
    <w:basedOn w:val="Normal"/>
    <w:next w:val="Normal"/>
    <w:autoRedefine/>
    <w:semiHidden/>
    <w:rsid w:val="004B71CB"/>
    <w:pPr>
      <w:ind w:left="720"/>
    </w:pPr>
  </w:style>
  <w:style w:type="paragraph" w:styleId="TOC5">
    <w:name w:val="toc 5"/>
    <w:basedOn w:val="Normal"/>
    <w:next w:val="Normal"/>
    <w:autoRedefine/>
    <w:semiHidden/>
    <w:rsid w:val="004B71CB"/>
    <w:pPr>
      <w:ind w:left="960"/>
    </w:pPr>
  </w:style>
  <w:style w:type="paragraph" w:styleId="TOC6">
    <w:name w:val="toc 6"/>
    <w:basedOn w:val="Normal"/>
    <w:next w:val="Normal"/>
    <w:autoRedefine/>
    <w:semiHidden/>
    <w:rsid w:val="004B71CB"/>
    <w:pPr>
      <w:ind w:left="1200"/>
    </w:pPr>
  </w:style>
  <w:style w:type="paragraph" w:styleId="TOC7">
    <w:name w:val="toc 7"/>
    <w:basedOn w:val="Normal"/>
    <w:next w:val="Normal"/>
    <w:autoRedefine/>
    <w:semiHidden/>
    <w:rsid w:val="004B71CB"/>
    <w:pPr>
      <w:ind w:left="1440"/>
    </w:pPr>
  </w:style>
  <w:style w:type="paragraph" w:styleId="TOC8">
    <w:name w:val="toc 8"/>
    <w:basedOn w:val="Normal"/>
    <w:next w:val="Normal"/>
    <w:autoRedefine/>
    <w:semiHidden/>
    <w:rsid w:val="004B71CB"/>
    <w:pPr>
      <w:ind w:left="1680"/>
    </w:pPr>
  </w:style>
  <w:style w:type="paragraph" w:styleId="TOC9">
    <w:name w:val="toc 9"/>
    <w:basedOn w:val="Normal"/>
    <w:next w:val="Normal"/>
    <w:autoRedefine/>
    <w:semiHidden/>
    <w:rsid w:val="004B71CB"/>
    <w:pPr>
      <w:ind w:left="19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2011-05-31T19:54:00Z</cp:lastPrinted>
  <dcterms:created xsi:type="dcterms:W3CDTF">2019-10-31T19:21:00Z</dcterms:created>
  <dcterms:modified xsi:type="dcterms:W3CDTF">2019-10-31T19:21:00Z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6130990v.1</vt:lpwstr>
  </property>
</Properties>
</file>